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2" w:lineRule="auto"/>
        <w:ind w:right="125"/>
        <w:jc w:val="right"/>
        <w:rPr>
          <w:rFonts w:ascii="Verdana" w:cs="Verdana" w:eastAsia="Verdana" w:hAnsi="Verdana"/>
        </w:rPr>
      </w:pPr>
      <w:r w:rsidDel="00000000" w:rsidR="00000000" w:rsidRPr="00000000">
        <w:rPr>
          <w:rFonts w:ascii="Verdana" w:cs="Verdana" w:eastAsia="Verdana" w:hAnsi="Verdana"/>
          <w:rtl w:val="0"/>
        </w:rPr>
        <w:t xml:space="preserve">ALLEGATO A.1</w:t>
      </w:r>
    </w:p>
    <w:p w:rsidR="00000000" w:rsidDel="00000000" w:rsidP="00000000" w:rsidRDefault="00000000" w:rsidRPr="00000000" w14:paraId="00000002">
      <w:pPr>
        <w:spacing w:before="143" w:lineRule="auto"/>
        <w:ind w:right="128"/>
        <w:jc w:val="right"/>
        <w:rPr>
          <w:rFonts w:ascii="Verdana" w:cs="Verdana" w:eastAsia="Verdana" w:hAnsi="Verdana"/>
        </w:rPr>
      </w:pPr>
      <w:r w:rsidDel="00000000" w:rsidR="00000000" w:rsidRPr="00000000">
        <w:rPr>
          <w:rFonts w:ascii="Verdana" w:cs="Verdana" w:eastAsia="Verdana" w:hAnsi="Verdana"/>
          <w:rtl w:val="0"/>
        </w:rPr>
        <w:t xml:space="preserve">istanza di partecipazione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ind w:left="308" w:right="289" w:firstLine="0"/>
        <w:jc w:val="center"/>
        <w:rPr>
          <w:rFonts w:ascii="Verdana" w:cs="Verdana" w:eastAsia="Verdana" w:hAnsi="Verdana"/>
        </w:rPr>
      </w:pPr>
      <w:r w:rsidDel="00000000" w:rsidR="00000000" w:rsidRPr="00000000">
        <w:rPr>
          <w:rFonts w:ascii="Arial" w:cs="Arial" w:eastAsia="Arial" w:hAnsi="Arial"/>
          <w:b w:val="1"/>
          <w:rtl w:val="0"/>
        </w:rPr>
        <w:t xml:space="preserve">AVVISO PUBBLICO PER L’INDIVIDUAZIONE DI ASSOCIAZIONI O SOCIETÀ’ SPORTIVE, SENZA FINI DI LUCRO, INTERESSATE A RIGENERARE/RIQUALIFICARE O AMMODERNARE E GESTIRE L'IMPIANTO SPORTIVO COMUNALE  DEL TENNIS  SITO NEL CENTRO SPORTIVO “C. MENOTTI</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2946400</wp:posOffset>
                </wp:positionH>
                <wp:positionV relativeFrom="paragraph">
                  <wp:posOffset>228600</wp:posOffset>
                </wp:positionV>
                <wp:extent cx="1270" cy="12700"/>
                <wp:effectExtent b="0" l="0" r="0" t="0"/>
                <wp:wrapTopAndBottom distB="0" distT="0"/>
                <wp:docPr id="5" name=""/>
                <a:graphic>
                  <a:graphicData uri="http://schemas.microsoft.com/office/word/2010/wordprocessingShape">
                    <wps:wsp>
                      <wps:cNvSpPr/>
                      <wps:cNvPr id="2" name="Shape 2"/>
                      <wps:spPr>
                        <a:xfrm>
                          <a:off x="5104383" y="3779365"/>
                          <a:ext cx="483234" cy="1270"/>
                        </a:xfrm>
                        <a:custGeom>
                          <a:rect b="b" l="l" r="r" t="t"/>
                          <a:pathLst>
                            <a:path extrusionOk="0" h="120000" w="483234">
                              <a:moveTo>
                                <a:pt x="0" y="0"/>
                              </a:moveTo>
                              <a:lnTo>
                                <a:pt x="48301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2946400</wp:posOffset>
                </wp:positionH>
                <wp:positionV relativeFrom="paragraph">
                  <wp:posOffset>228600</wp:posOffset>
                </wp:positionV>
                <wp:extent cx="1270" cy="12700"/>
                <wp:effectExtent b="0" l="0" r="0" t="0"/>
                <wp:wrapTopAndBottom distB="0" distT="0"/>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7">
      <w:pPr>
        <w:spacing w:before="175" w:lineRule="auto"/>
        <w:ind w:left="308" w:right="284"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ISTANZA DI PARTECIPAZIONE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6" w:right="242"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sottoscritto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nato a ….....……………………………………..……….……………..... prov ………………… il……...../…....…./……….....… residente in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6" w:right="242"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via ………………………………………………. n ………….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6" w:right="242"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CF ................................................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8"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in qualità di ..........................................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138" w:right="0" w:firstLine="0"/>
        <w:jc w:val="left"/>
        <w:rPr>
          <w:rFonts w:ascii="Arial" w:cs="Arial" w:eastAsia="Arial" w:hAnsi="Arial"/>
          <w:sz w:val="20"/>
          <w:szCs w:val="20"/>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autorizzato a rappresentare legalmente la società / associazione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138"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07"/>
        </w:tabs>
        <w:spacing w:after="0" w:before="147" w:line="240" w:lineRule="auto"/>
        <w:ind w:left="136"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con sede legale in ……………………………………............via…</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n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15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CF …………………………................….…..………............ Piva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360" w:lineRule="auto"/>
        <w:ind w:left="150" w:right="140" w:firstLine="0"/>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e-mail ….……………….…….……………….……………….……………….……………….……………….……… PEC</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Recapito telefonico del legale rappresentante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3">
      <w:pPr>
        <w:pStyle w:val="Heading1"/>
        <w:spacing w:before="2" w:lineRule="auto"/>
        <w:ind w:left="467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CHIEDE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36" w:right="128"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partecipare alla procedura selettiva per l’individuazione di associazioni e società sportive senza fini di lucro interessate a riqualificare e gestire l’impianto sportivo comunale del tennis e ai sensi degli artt. 46 e 47 del D.P.R. 445/2000, consapevole delle sanzioni penali previste dal successivo art. 76 per le ipotesi di falsità in atti e dichiarazioni mendaci ivi indicate,</w:t>
      </w:r>
    </w:p>
    <w:p w:rsidR="00000000" w:rsidDel="00000000" w:rsidP="00000000" w:rsidRDefault="00000000" w:rsidRPr="00000000" w14:paraId="00000015">
      <w:pPr>
        <w:pStyle w:val="Heading1"/>
        <w:spacing w:before="193" w:lineRule="auto"/>
        <w:ind w:left="469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pStyle w:val="Heading1"/>
        <w:spacing w:before="193" w:lineRule="auto"/>
        <w:ind w:left="469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1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3"/>
        </w:tabs>
        <w:spacing w:after="0" w:before="197" w:line="240" w:lineRule="auto"/>
        <w:ind w:left="433" w:right="0" w:hanging="283"/>
        <w:jc w:val="left"/>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la società/associazione rappresentata che intende partecipare alla selezione è:</w:t>
      </w:r>
    </w:p>
    <w:p w:rsidR="00000000" w:rsidDel="00000000" w:rsidP="00000000" w:rsidRDefault="00000000" w:rsidRPr="00000000" w14:paraId="0000001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01"/>
        </w:tabs>
        <w:spacing w:after="0" w:before="0" w:line="240" w:lineRule="auto"/>
        <w:ind w:left="701" w:right="0" w:hanging="267"/>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Società sportiva dilettantistica senza scopo di lucro;</w:t>
      </w:r>
    </w:p>
    <w:p w:rsidR="00000000" w:rsidDel="00000000" w:rsidP="00000000" w:rsidRDefault="00000000" w:rsidRPr="00000000" w14:paraId="0000001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01"/>
        </w:tabs>
        <w:spacing w:after="0" w:before="0" w:line="240" w:lineRule="auto"/>
        <w:ind w:left="701" w:right="0" w:hanging="267"/>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Associazione sportiva dilettantistica senza scopo di lucro;</w:t>
      </w:r>
    </w:p>
    <w:p w:rsidR="00000000" w:rsidDel="00000000" w:rsidP="00000000" w:rsidRDefault="00000000" w:rsidRPr="00000000" w14:paraId="0000001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01"/>
        </w:tabs>
        <w:spacing w:after="0" w:before="0" w:line="240" w:lineRule="auto"/>
        <w:ind w:left="701" w:right="0" w:hanging="267"/>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iscritta al Registro Nazionale delle Associazioni Sportive Dilettantistiche (RASD);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s>
        <w:spacing w:after="0" w:before="0" w:line="240" w:lineRule="auto"/>
        <w:ind w:left="703"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s>
        <w:spacing w:after="0" w:before="0" w:line="240" w:lineRule="auto"/>
        <w:ind w:left="703"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1"/>
        </w:tabs>
        <w:spacing w:after="0" w:before="0" w:line="240" w:lineRule="auto"/>
        <w:ind w:left="703"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pStyle w:val="Heading1"/>
        <w:spacing w:before="196" w:lineRule="auto"/>
        <w:ind w:right="3" w:firstLine="308"/>
        <w:jc w:val="center"/>
        <w:rPr>
          <w:rFonts w:ascii="Arial" w:cs="Arial" w:eastAsia="Arial" w:hAnsi="Arial"/>
          <w:sz w:val="20"/>
          <w:szCs w:val="20"/>
        </w:rPr>
        <w:sectPr>
          <w:pgSz w:h="16850" w:w="11900" w:orient="portrait"/>
          <w:pgMar w:bottom="280" w:top="1360" w:left="850" w:right="992" w:header="720" w:footer="720"/>
          <w:pgNumType w:start="1"/>
        </w:sectPr>
      </w:pPr>
      <w:r w:rsidDel="00000000" w:rsidR="00000000" w:rsidRPr="00000000">
        <w:rPr>
          <w:rFonts w:ascii="Arial" w:cs="Arial" w:eastAsia="Arial" w:hAnsi="Arial"/>
          <w:sz w:val="20"/>
          <w:szCs w:val="20"/>
          <w:rtl w:val="0"/>
        </w:rPr>
        <w:t xml:space="preserve">DICHIARA INOLTRE</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59" w:line="240" w:lineRule="auto"/>
        <w:ind w:left="434" w:right="126" w:hanging="284"/>
        <w:jc w:val="left"/>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i soggetti muniti di poteri di rappresentanza e i soggetti facente PARTE degli ORGANI DIRETTIVI sono i seguenti: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8"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bl>
      <w:tblPr>
        <w:tblStyle w:val="Table1"/>
        <w:tblW w:w="9793.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7"/>
        <w:gridCol w:w="2304"/>
        <w:gridCol w:w="2302"/>
        <w:gridCol w:w="2220"/>
        <w:tblGridChange w:id="0">
          <w:tblGrid>
            <w:gridCol w:w="2967"/>
            <w:gridCol w:w="2304"/>
            <w:gridCol w:w="2302"/>
            <w:gridCol w:w="2220"/>
          </w:tblGrid>
        </w:tblGridChange>
      </w:tblGrid>
      <w:tr>
        <w:trPr>
          <w:cantSplit w:val="0"/>
          <w:trHeight w:val="791"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40" w:lineRule="auto"/>
              <w:ind w:left="545"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e Cognome</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40" w:lineRule="auto"/>
              <w:ind w:left="42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Codice fiscale</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627" w:right="559" w:hanging="15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e luogo di nascita</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 w:line="240" w:lineRule="auto"/>
              <w:ind w:left="27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Carica ricoperta</w:t>
            </w:r>
          </w:p>
        </w:tc>
      </w:tr>
      <w:tr>
        <w:trPr>
          <w:cantSplit w:val="0"/>
          <w:trHeight w:val="472"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2"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2" w:hRule="atLeast"/>
          <w:tblHeader w:val="0"/>
        </w:trPr>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2"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1"/>
        <w:spacing w:before="0" w:lineRule="auto"/>
        <w:ind w:left="13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N.B.: </w:t>
      </w:r>
      <w:r w:rsidDel="00000000" w:rsidR="00000000" w:rsidRPr="00000000">
        <w:rPr>
          <w:rFonts w:ascii="Arial" w:cs="Arial" w:eastAsia="Arial" w:hAnsi="Arial"/>
          <w:sz w:val="20"/>
          <w:szCs w:val="20"/>
          <w:u w:val="single"/>
          <w:rtl w:val="0"/>
        </w:rPr>
        <w:t xml:space="preserve">ogni soggetto</w:t>
      </w:r>
      <w:r w:rsidDel="00000000" w:rsidR="00000000" w:rsidRPr="00000000">
        <w:rPr>
          <w:rFonts w:ascii="Arial" w:cs="Arial" w:eastAsia="Arial" w:hAnsi="Arial"/>
          <w:sz w:val="20"/>
          <w:szCs w:val="20"/>
          <w:rtl w:val="0"/>
        </w:rPr>
        <w:t xml:space="preserve"> MUNITO DI POTERE DI RAPPRESENTANZA e </w:t>
      </w:r>
      <w:r w:rsidDel="00000000" w:rsidR="00000000" w:rsidRPr="00000000">
        <w:rPr>
          <w:rFonts w:ascii="Arial" w:cs="Arial" w:eastAsia="Arial" w:hAnsi="Arial"/>
          <w:sz w:val="20"/>
          <w:szCs w:val="20"/>
          <w:u w:val="single"/>
          <w:rtl w:val="0"/>
        </w:rPr>
        <w:t xml:space="preserve">i soggetti</w:t>
      </w:r>
      <w:r w:rsidDel="00000000" w:rsidR="00000000" w:rsidRPr="00000000">
        <w:rPr>
          <w:rFonts w:ascii="Arial" w:cs="Arial" w:eastAsia="Arial" w:hAnsi="Arial"/>
          <w:sz w:val="20"/>
          <w:szCs w:val="20"/>
          <w:rtl w:val="0"/>
        </w:rPr>
        <w:t xml:space="preserve"> facente PARTE degli ORGANI DIRETTIVI, </w:t>
      </w:r>
      <w:r w:rsidDel="00000000" w:rsidR="00000000" w:rsidRPr="00000000">
        <w:rPr>
          <w:rFonts w:ascii="Arial" w:cs="Arial" w:eastAsia="Arial" w:hAnsi="Arial"/>
          <w:sz w:val="20"/>
          <w:szCs w:val="20"/>
          <w:u w:val="single"/>
          <w:rtl w:val="0"/>
        </w:rPr>
        <w:t xml:space="preserve">sopra indicati,</w:t>
      </w:r>
      <w:r w:rsidDel="00000000" w:rsidR="00000000" w:rsidRPr="00000000">
        <w:rPr>
          <w:rFonts w:ascii="Arial" w:cs="Arial" w:eastAsia="Arial" w:hAnsi="Arial"/>
          <w:sz w:val="20"/>
          <w:szCs w:val="20"/>
          <w:rtl w:val="0"/>
        </w:rPr>
        <w:t xml:space="preserve"> DEVE </w:t>
      </w:r>
      <w:r w:rsidDel="00000000" w:rsidR="00000000" w:rsidRPr="00000000">
        <w:rPr>
          <w:rFonts w:ascii="Arial" w:cs="Arial" w:eastAsia="Arial" w:hAnsi="Arial"/>
          <w:sz w:val="20"/>
          <w:szCs w:val="20"/>
          <w:u w:val="single"/>
          <w:rtl w:val="0"/>
        </w:rPr>
        <w:t xml:space="preserve">COMPILARE E CONTROFIRMARE il modello allegato A.2.</w:t>
      </w:r>
      <w:r w:rsidDel="00000000" w:rsidR="00000000" w:rsidRPr="00000000">
        <w:rPr>
          <w:rtl w:val="0"/>
        </w:rPr>
      </w:r>
    </w:p>
    <w:p w:rsidR="00000000" w:rsidDel="00000000" w:rsidP="00000000" w:rsidRDefault="00000000" w:rsidRPr="00000000" w14:paraId="0000003F">
      <w:pPr>
        <w:pStyle w:val="Heading1"/>
        <w:ind w:firstLine="3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 INFINE CHE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27"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non sussistono nei propri confronti cause di divieto, decadenza o di sospensione di cui al D. Lgs. 159/2011 e non incorre in una delle cause ostative di cui all’art. 67 del medesimo D. Lgs.;</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27"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alcuna delle situazioni di esclusione di cui all’art. di cui al comma 1 dell’art. 94 del D. Lgs. 36/2023 e s.m.i.;</w:t>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31"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essere incorso nell’incapacità di contrarre con la Pubblica Amministrazione ai sensi del D. Lgs. 231/2001;</w:t>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26"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non sussistono situazioni, anche potenziali, di conflitto di interesse nei confronti del Comune e, nel caso di sottoscrizione del contratto, si impegna ad evitare l’insorgenza delle stesse per tutto il periodo di durata del contratto;</w:t>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26"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rispettare tassativamente e integralmente le norme e le prescrizioni dei contratti collettivi nazionali di lavoro di settore e, se esistenti, gli accordi integrativi territoriali e/o aziendali, le leggi e i regolamenti in materia di tutela della salute e sicurezza nei luoghi di lavoro di cui al D. Lgs. 81/2008 e s.m.i., nonché di tutti gli adempimenti di legge nei confronti dei lavoratori dipendenti o soci;</w:t>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1" w:line="240" w:lineRule="auto"/>
        <w:ind w:left="434" w:right="126"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a conoscenza che, per la realizzazione degli interventi di riqualificazione e ammodernamento dell’impianto sportivo considerato, saranno applicati i principi previsti dal D. Lgs 36/2023 e s.m.i.;</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59" w:line="240" w:lineRule="auto"/>
        <w:ind w:left="434" w:right="123"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visione e verificato lo stato di fatto e di diritto dell’impianto sportivo oggetto della procedura e di aver preso conoscenza di tutte le circostanze, generali e specifiche, relative all’utilizzo dell’impianto;</w:t>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24"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w:t>
      </w: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accettare tutte le condizioni fissate nell’Avviso pubblico e relativi allegati, assoggettandosi a</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tutto quanto ivi stabilito</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23"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posizione debitoria nei confronti del Comune, così come indicato all’art. 2 dell’avviso (</w:t>
      </w:r>
      <w:r w:rsidDel="00000000" w:rsidR="00000000" w:rsidRPr="00000000">
        <w:rPr>
          <w:rFonts w:ascii="Arial" w:cs="Arial" w:eastAsia="Arial" w:hAnsi="Arial"/>
          <w:i w:val="1"/>
          <w:smallCaps w:val="0"/>
          <w:strike w:val="0"/>
          <w:color w:val="000000"/>
          <w:sz w:val="20"/>
          <w:szCs w:val="20"/>
          <w:u w:val="none"/>
          <w:shd w:fill="auto" w:val="clear"/>
          <w:vertAlign w:val="baseline"/>
          <w:rtl w:val="0"/>
        </w:rPr>
        <w:t xml:space="preserve">Destinatari dell’avviso e requisiti per l’ammissione</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impegnandosi, nel caso si trovi in situazione di irregolarità nei confronti dell’Amministrazione Comunale, prima della stipula contrattuale, a sanare le eventuali posizioni debitorie;</w:t>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1" w:line="240" w:lineRule="auto"/>
        <w:ind w:left="434" w:right="128"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avere funzioni di rappresentanza anche in altri organismi che presentino situazioni debitorie nei confronti del Comune;</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26"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avere alcuna lite pendente con il Comune di Fiorano Modenese e di non essersi reso inadempiente o colpevole di negligenza nell’eseguire prestazioni per il Comune stesso o per altre pubbliche amministrazioni;</w:t>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26"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in caso di affidamento in gestione dell’impianto, prima dell'inizio delle attività, ai fini dell’attuazione della legge sull’utilizzo dei defibrillatori nella pratica sportiva a inviare apposita comunicazione relativamente ai nominativi degli esecutori BLS-D che saranno presenti durante lo svolgimento delle attività sportive;</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29"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in regola con gli obblighi di sicurezza a carico delle A.S.D. Associazioni Sportive Dilettantistiche, </w:t>
      </w:r>
      <w:r w:rsidDel="00000000" w:rsidR="00000000" w:rsidRPr="00000000">
        <w:rPr>
          <w:rFonts w:ascii="Arial" w:cs="Arial" w:eastAsia="Arial" w:hAnsi="Arial"/>
          <w:i w:val="0"/>
          <w:smallCaps w:val="0"/>
          <w:strike w:val="0"/>
          <w:color w:val="000000"/>
          <w:sz w:val="20"/>
          <w:szCs w:val="20"/>
          <w:highlight w:val="white"/>
          <w:u w:val="none"/>
          <w:vertAlign w:val="baseline"/>
          <w:rtl w:val="0"/>
        </w:rPr>
        <w:t xml:space="preserve">come previsto dal D.Lgs. 81/2008 e s.m.i.;</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25" w:hanging="284"/>
        <w:jc w:val="both"/>
        <w:rPr>
          <w:i w:val="0"/>
          <w:smallCaps w:val="0"/>
          <w:strike w:val="0"/>
          <w:color w:val="000000"/>
          <w:sz w:val="20"/>
          <w:szCs w:val="20"/>
          <w:highlight w:val="white"/>
          <w:vertAlign w:val="baseline"/>
        </w:rPr>
      </w:pPr>
      <w:r w:rsidDel="00000000" w:rsidR="00000000" w:rsidRPr="00000000">
        <w:rPr>
          <w:rFonts w:ascii="Arial" w:cs="Arial" w:eastAsia="Arial" w:hAnsi="Arial"/>
          <w:i w:val="0"/>
          <w:smallCaps w:val="0"/>
          <w:strike w:val="0"/>
          <w:color w:val="000000"/>
          <w:sz w:val="20"/>
          <w:szCs w:val="20"/>
          <w:highlight w:val="white"/>
          <w:u w:val="none"/>
          <w:vertAlign w:val="baseline"/>
          <w:rtl w:val="0"/>
        </w:rPr>
        <w:t xml:space="preserve">di impegnarsi, in caso di affidamento in gestione dell’impianto, a stipulare e consegnare all’Amministrazione Comunale apposita garanzia fidejussoria bancaria o assicurativa – di valore pari al </w:t>
      </w:r>
      <w:r w:rsidDel="00000000" w:rsidR="00000000" w:rsidRPr="00000000">
        <w:rPr>
          <w:rFonts w:ascii="Arial" w:cs="Arial" w:eastAsia="Arial" w:hAnsi="Arial"/>
          <w:sz w:val="20"/>
          <w:szCs w:val="20"/>
          <w:highlight w:val="white"/>
          <w:rtl w:val="0"/>
        </w:rPr>
        <w:t xml:space="preserve">1</w:t>
      </w:r>
      <w:r w:rsidDel="00000000" w:rsidR="00000000" w:rsidRPr="00000000">
        <w:rPr>
          <w:rFonts w:ascii="Arial" w:cs="Arial" w:eastAsia="Arial" w:hAnsi="Arial"/>
          <w:i w:val="0"/>
          <w:smallCaps w:val="0"/>
          <w:strike w:val="0"/>
          <w:color w:val="000000"/>
          <w:sz w:val="20"/>
          <w:szCs w:val="20"/>
          <w:highlight w:val="white"/>
          <w:u w:val="none"/>
          <w:vertAlign w:val="baseline"/>
          <w:rtl w:val="0"/>
        </w:rPr>
        <w:t xml:space="preserve">0% dell'importo dei lavori </w:t>
      </w:r>
      <w:r w:rsidDel="00000000" w:rsidR="00000000" w:rsidRPr="00000000">
        <w:rPr>
          <w:rFonts w:ascii="Arial" w:cs="Arial" w:eastAsia="Arial" w:hAnsi="Arial"/>
          <w:sz w:val="20"/>
          <w:szCs w:val="20"/>
          <w:highlight w:val="white"/>
          <w:rtl w:val="0"/>
        </w:rPr>
        <w:t xml:space="preserve">come previsto dall’art. 8 dell’avviso (</w:t>
      </w:r>
      <w:r w:rsidDel="00000000" w:rsidR="00000000" w:rsidRPr="00000000">
        <w:rPr>
          <w:rFonts w:ascii="Arial" w:cs="Arial" w:eastAsia="Arial" w:hAnsi="Arial"/>
          <w:i w:val="1"/>
          <w:sz w:val="20"/>
          <w:szCs w:val="20"/>
          <w:highlight w:val="white"/>
          <w:rtl w:val="0"/>
        </w:rPr>
        <w:t xml:space="preserve">Garanzie e coperture assicurative</w:t>
      </w:r>
      <w:r w:rsidDel="00000000" w:rsidR="00000000" w:rsidRPr="00000000">
        <w:rPr>
          <w:rFonts w:ascii="Arial" w:cs="Arial" w:eastAsia="Arial" w:hAnsi="Arial"/>
          <w:sz w:val="20"/>
          <w:szCs w:val="20"/>
          <w:highlight w:val="white"/>
          <w:rtl w:val="0"/>
        </w:rPr>
        <w:t xml:space="preserve">); </w:t>
      </w:r>
      <w:r w:rsidDel="00000000" w:rsidR="00000000" w:rsidRPr="00000000">
        <w:rPr>
          <w:rFonts w:ascii="Arial" w:cs="Arial" w:eastAsia="Arial" w:hAnsi="Arial"/>
          <w:i w:val="0"/>
          <w:smallCaps w:val="0"/>
          <w:strike w:val="0"/>
          <w:color w:val="000000"/>
          <w:sz w:val="20"/>
          <w:szCs w:val="20"/>
          <w:highlight w:val="white"/>
          <w:u w:val="none"/>
          <w:vertAlign w:val="baseline"/>
          <w:rtl w:val="0"/>
        </w:rPr>
        <w:t xml:space="preserve"> in caso di inadempimento contrattuale derivante dalla mancata esecuzione dei lavori e/o dal mancato rispetto del cronoprogramma, l’Amministrazione Comunale provvederà all’escussione dell</w:t>
      </w:r>
      <w:r w:rsidDel="00000000" w:rsidR="00000000" w:rsidRPr="00000000">
        <w:rPr>
          <w:rFonts w:ascii="Arial" w:cs="Arial" w:eastAsia="Arial" w:hAnsi="Arial"/>
          <w:sz w:val="20"/>
          <w:szCs w:val="20"/>
          <w:highlight w:val="white"/>
          <w:rtl w:val="0"/>
        </w:rPr>
        <w:t xml:space="preserve">a</w:t>
      </w:r>
      <w:r w:rsidDel="00000000" w:rsidR="00000000" w:rsidRPr="00000000">
        <w:rPr>
          <w:rFonts w:ascii="Arial" w:cs="Arial" w:eastAsia="Arial" w:hAnsi="Arial"/>
          <w:i w:val="0"/>
          <w:smallCaps w:val="0"/>
          <w:strike w:val="0"/>
          <w:color w:val="000000"/>
          <w:sz w:val="20"/>
          <w:szCs w:val="20"/>
          <w:highlight w:val="white"/>
          <w:u w:val="none"/>
          <w:vertAlign w:val="baseline"/>
          <w:rtl w:val="0"/>
        </w:rPr>
        <w:t xml:space="preserve"> suddett</w:t>
      </w:r>
      <w:r w:rsidDel="00000000" w:rsidR="00000000" w:rsidRPr="00000000">
        <w:rPr>
          <w:rFonts w:ascii="Arial" w:cs="Arial" w:eastAsia="Arial" w:hAnsi="Arial"/>
          <w:sz w:val="20"/>
          <w:szCs w:val="20"/>
          <w:highlight w:val="white"/>
          <w:rtl w:val="0"/>
        </w:rPr>
        <w:t xml:space="preserve">a</w:t>
      </w:r>
      <w:r w:rsidDel="00000000" w:rsidR="00000000" w:rsidRPr="00000000">
        <w:rPr>
          <w:rFonts w:ascii="Arial" w:cs="Arial" w:eastAsia="Arial" w:hAnsi="Arial"/>
          <w:i w:val="0"/>
          <w:smallCaps w:val="0"/>
          <w:strike w:val="0"/>
          <w:color w:val="000000"/>
          <w:sz w:val="20"/>
          <w:szCs w:val="20"/>
          <w:highlight w:val="white"/>
          <w:u w:val="none"/>
          <w:vertAlign w:val="baseline"/>
          <w:rtl w:val="0"/>
        </w:rPr>
        <w:t xml:space="preserve"> garanzi</w:t>
      </w:r>
      <w:r w:rsidDel="00000000" w:rsidR="00000000" w:rsidRPr="00000000">
        <w:rPr>
          <w:rFonts w:ascii="Arial" w:cs="Arial" w:eastAsia="Arial" w:hAnsi="Arial"/>
          <w:sz w:val="20"/>
          <w:szCs w:val="20"/>
          <w:highlight w:val="white"/>
          <w:rtl w:val="0"/>
        </w:rPr>
        <w:t xml:space="preserve">a</w:t>
      </w:r>
      <w:r w:rsidDel="00000000" w:rsidR="00000000" w:rsidRPr="00000000">
        <w:rPr>
          <w:rFonts w:ascii="Arial" w:cs="Arial" w:eastAsia="Arial" w:hAnsi="Arial"/>
          <w:i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4"/>
        </w:tabs>
        <w:spacing w:after="0" w:before="0" w:line="240" w:lineRule="auto"/>
        <w:ind w:left="434" w:right="135" w:hanging="284"/>
        <w:jc w:val="both"/>
        <w:rPr>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in caso di affidamento in gestione dell’impianto, a stipulare e consegnare all’Amministrazione Comunale apposita:</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78"/>
          <w:tab w:val="left" w:leader="none" w:pos="880"/>
        </w:tabs>
        <w:spacing w:after="0" w:before="0" w:line="240" w:lineRule="auto"/>
        <w:ind w:left="880" w:right="123" w:hanging="30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polizza assicurativa per responsabilità civile per un massimale di importo che sarà oggetto di valutazione di congruità da parte del Broker dell'Ente prima della stipula della convenzione per ciascuna voce di rischio (per sinistro, persona e cose), incluso espressamente tra i terzi il Comune di Fiorano Modenese e levata ogni rivalsa nei confronti del Comune stesso;</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78"/>
          <w:tab w:val="left" w:leader="none" w:pos="880"/>
        </w:tabs>
        <w:spacing w:after="0" w:before="0" w:line="240" w:lineRule="auto"/>
        <w:ind w:left="880" w:right="126" w:hanging="303"/>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polizza assicurativa a copertura di tutti i rischi di incendio o danneggiamento dell'immobile per un massimale che sarà oggetto di valutazione di congruità da parte del Broker dell'Ente prima della stipula della convenzione;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 w:right="119" w:hanging="10"/>
        <w:jc w:val="both"/>
        <w:rPr>
          <w:rFonts w:ascii="Arial" w:cs="Arial" w:eastAsia="Arial" w:hAnsi="Arial"/>
          <w:i w:val="0"/>
          <w:smallCaps w:val="0"/>
          <w:strike w:val="0"/>
          <w:color w:val="000000"/>
          <w:sz w:val="20"/>
          <w:szCs w:val="20"/>
          <w:u w:val="none"/>
          <w:shd w:fill="auto" w:val="clear"/>
          <w:vertAlign w:val="baseline"/>
        </w:rPr>
      </w:pPr>
      <w:bookmarkStart w:colFirst="0" w:colLast="0" w:name="_heading=h.11id0v8w8rr9" w:id="0"/>
      <w:bookmarkEnd w:id="0"/>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Il/la sottoscritto/a dichiara inoltre di essere informato/a, in ottemperanza al Regolamento UE 2016/679 (GPDR) che il Comune di Fiorano Modenese, in qualità di titolare (con sede in Piazza C. Menotti 1, 41042 Fiorano Modenese, PEC comunefiorano@cert.fiorano.it ), tratterà i dati personali conferiti con modalità cartacee ed informatiche, al fine di gestire le comunicazioni esclusivamente nell'ambito della presente procedura. I dati saranno trattati per tutto il tempo necessario alla gestione del rapporto e successivamente in conformità alle norme sulla conservazione della documentazione amministrativa. I dati saranno trattati esclusivamente dal personale e da collaboratori del Comune di Fiorano Modenese e non saranno comunicati a terzi né diffusi, fermo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restando le autorizzazioni concesse per la pubblicazione nel sito del Comune, se non nei casi specificamente previsti dal diritto nazionale o dell’Unione Europea. Gli interessati hanno il diritto di chiedere al titolare del trattamento l’accesso ai dati personali e la rettifica o la cancellazione degli stessi o la limitazione del trattamento che li riguarda o di opporsi al trattamento (artt. 15 e ss. del GPDR).</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31"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Gli interessati, ricorrendone i presupposti, hanno, altresì il diritto di proporre reclamo al Garante per la protezione dei dati personali </w:t>
      </w:r>
      <w:hyperlink r:id="rId8">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(www.garanteprivacy.it)</w:t>
        </w:r>
      </w:hyperlink>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quale autorità di controllo secondo le procedure previste.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6" w:right="126"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sottoscritto in qualità di Presidente/Legale Rappresentante della Società/Associazione richiedente autorizza la pubblicazione sul sito istituzionale del Comune di Fiorano Modenese di tutte le informazioni utili alla promozione e alla diffusione delle attività svolte dalla Società, compreso i dati quali indirizzo della sede, posta elettronica, nominativo Presidente/Legale Rappresentante.</w:t>
      </w:r>
    </w:p>
    <w:p w:rsidR="00000000" w:rsidDel="00000000" w:rsidP="00000000" w:rsidRDefault="00000000" w:rsidRPr="00000000" w14:paraId="00000056">
      <w:pPr>
        <w:pStyle w:val="Heading1"/>
        <w:ind w:firstLine="308"/>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ALLEGA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single"/>
          <w:shd w:fill="auto" w:val="clear"/>
          <w:vertAlign w:val="baseline"/>
          <w:rtl w:val="0"/>
        </w:rPr>
        <w:t xml:space="preserve">alla presente istanza:</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8"/>
        </w:tabs>
        <w:spacing w:after="0" w:before="0" w:line="291.99999999999994" w:lineRule="auto"/>
        <w:ind w:left="578" w:right="0" w:hanging="361"/>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Atto costitutivo (oppure Dichiarazione sostitutiva ai sensi del DPR n. 445/2000 e s.m.i.) e Statuto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dell’Associazione/Società Sportiva senza fini di lucro;</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8"/>
        </w:tabs>
        <w:spacing w:after="0" w:before="0" w:line="240" w:lineRule="auto"/>
        <w:ind w:left="578" w:right="0" w:hanging="361"/>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Certificato di attribuzione del C. F. o P. IVA rilasciato dall’Agenzia delle Entrate;</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8"/>
        </w:tabs>
        <w:spacing w:after="0" w:before="0" w:line="240" w:lineRule="auto"/>
        <w:ind w:left="578" w:right="0" w:hanging="361"/>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Dichiarazione di iscrizione nel Registro nazionale delle attività sportive dilettantistiche;</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8"/>
        </w:tabs>
        <w:spacing w:after="0" w:before="0" w:line="240" w:lineRule="auto"/>
        <w:ind w:left="578" w:right="124" w:hanging="361"/>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Copia fotostatica non autenticata di un documento di identità in corso di validità del Legale Rappresentante sottoscrittore;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88900</wp:posOffset>
                </wp:positionH>
                <wp:positionV relativeFrom="paragraph">
                  <wp:posOffset>215900</wp:posOffset>
                </wp:positionV>
                <wp:extent cx="1270" cy="12700"/>
                <wp:effectExtent b="0" l="0" r="0" t="0"/>
                <wp:wrapTopAndBottom distB="0" distT="0"/>
                <wp:docPr id="8" name=""/>
                <a:graphic>
                  <a:graphicData uri="http://schemas.microsoft.com/office/word/2010/wordprocessingShape">
                    <wps:wsp>
                      <wps:cNvSpPr/>
                      <wps:cNvPr id="5" name="Shape 5"/>
                      <wps:spPr>
                        <a:xfrm>
                          <a:off x="4359210" y="3779365"/>
                          <a:ext cx="1973580" cy="1270"/>
                        </a:xfrm>
                        <a:custGeom>
                          <a:rect b="b" l="l" r="r" t="t"/>
                          <a:pathLst>
                            <a:path extrusionOk="0" h="120000" w="1973580">
                              <a:moveTo>
                                <a:pt x="0" y="0"/>
                              </a:moveTo>
                              <a:lnTo>
                                <a:pt x="1973122"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215900</wp:posOffset>
                </wp:positionV>
                <wp:extent cx="1270" cy="12700"/>
                <wp:effectExtent b="0" l="0" r="0" t="0"/>
                <wp:wrapTopAndBottom distB="0" distT="0"/>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3683000</wp:posOffset>
                </wp:positionH>
                <wp:positionV relativeFrom="paragraph">
                  <wp:posOffset>215900</wp:posOffset>
                </wp:positionV>
                <wp:extent cx="1270" cy="12700"/>
                <wp:effectExtent b="0" l="0" r="0" t="0"/>
                <wp:wrapTopAndBottom distB="0" distT="0"/>
                <wp:docPr id="6" name=""/>
                <a:graphic>
                  <a:graphicData uri="http://schemas.microsoft.com/office/word/2010/wordprocessingShape">
                    <wps:wsp>
                      <wps:cNvSpPr/>
                      <wps:cNvPr id="3" name="Shape 3"/>
                      <wps:spPr>
                        <a:xfrm>
                          <a:off x="4169663" y="3779365"/>
                          <a:ext cx="2352675" cy="1270"/>
                        </a:xfrm>
                        <a:custGeom>
                          <a:rect b="b" l="l" r="r" t="t"/>
                          <a:pathLst>
                            <a:path extrusionOk="0" h="120000" w="2352675">
                              <a:moveTo>
                                <a:pt x="0" y="0"/>
                              </a:moveTo>
                              <a:lnTo>
                                <a:pt x="2352294" y="0"/>
                              </a:lnTo>
                            </a:path>
                          </a:pathLst>
                        </a:custGeom>
                        <a:noFill/>
                        <a:ln cap="flat" cmpd="sng" w="9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3683000</wp:posOffset>
                </wp:positionH>
                <wp:positionV relativeFrom="paragraph">
                  <wp:posOffset>215900</wp:posOffset>
                </wp:positionV>
                <wp:extent cx="1270" cy="12700"/>
                <wp:effectExtent b="0" l="0" r="0" t="0"/>
                <wp:wrapTopAndBottom distB="0" distT="0"/>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24"/>
        </w:tabs>
        <w:spacing w:after="0" w:before="21" w:line="240" w:lineRule="auto"/>
        <w:ind w:left="15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(luogo e data)</w:t>
        <w:tab/>
        <w:t xml:space="preserve">FIRMA del DICHIARANTE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ALLEGARE FOTOCOPIA DEL DOCUMENTO DI IDENTITÀ IN CORSO DI VALIDITÀ DEL SOTTOSCRITTORE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266700</wp:posOffset>
                </wp:positionV>
                <wp:extent cx="6210935" cy="947419"/>
                <wp:effectExtent b="0" l="0" r="0" t="0"/>
                <wp:wrapTopAndBottom distB="0" distT="0"/>
                <wp:docPr id="7" name=""/>
                <a:graphic>
                  <a:graphicData uri="http://schemas.microsoft.com/office/word/2010/wordprocessingShape">
                    <wps:wsp>
                      <wps:cNvSpPr/>
                      <wps:cNvPr id="4" name="Shape 4"/>
                      <wps:spPr>
                        <a:xfrm>
                          <a:off x="2245295" y="3311053"/>
                          <a:ext cx="6201410" cy="937894"/>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292.99999237060547" w:line="240"/>
                              <w:ind w:left="27.999999523162842" w:right="27.000000476837158" w:firstLine="0"/>
                              <w:jc w:val="both"/>
                              <w:textDirection w:val="btLr"/>
                            </w:pPr>
                            <w:r w:rsidDel="00000000" w:rsidR="00000000" w:rsidRPr="00000000">
                              <w:rPr>
                                <w:rFonts w:ascii="Calibri" w:cs="Calibri" w:eastAsia="Calibri" w:hAnsi="Calibri"/>
                                <w:b w:val="1"/>
                                <w:i w:val="0"/>
                                <w:smallCaps w:val="0"/>
                                <w:strike w:val="0"/>
                                <w:color w:val="000000"/>
                                <w:sz w:val="24"/>
                                <w:u w:val="single"/>
                                <w:vertAlign w:val="baseline"/>
                              </w:rPr>
                              <w:t xml:space="preserve">NOTA BENE</w:t>
                            </w:r>
                            <w:r w:rsidDel="00000000" w:rsidR="00000000" w:rsidRPr="00000000">
                              <w:rPr>
                                <w:rFonts w:ascii="Calibri" w:cs="Calibri" w:eastAsia="Calibri" w:hAnsi="Calibri"/>
                                <w:b w:val="1"/>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L’istanza dovrà essere firmata dal legale rappresentante del soggetto concorrente. Nell’ipotesi di intervento di procuratore, deve essere allegata altresì, la relativa procura in originale o in copia con dichiarazione di autenticità ai sensi del D.P.R. 445/2000.</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266700</wp:posOffset>
                </wp:positionV>
                <wp:extent cx="6210935" cy="947419"/>
                <wp:effectExtent b="0" l="0" r="0" t="0"/>
                <wp:wrapTopAndBottom distB="0" distT="0"/>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210935" cy="947419"/>
                        </a:xfrm>
                        <a:prstGeom prst="rect"/>
                        <a:ln/>
                      </pic:spPr>
                    </pic:pic>
                  </a:graphicData>
                </a:graphic>
              </wp:anchor>
            </w:drawing>
          </mc:Fallback>
        </mc:AlternateContent>
      </w:r>
    </w:p>
    <w:sectPr>
      <w:type w:val="nextPage"/>
      <w:pgSz w:h="16850" w:w="11900" w:orient="portrait"/>
      <w:pgMar w:bottom="280" w:top="1380" w:left="850" w:right="99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78" w:hanging="361.00000000000006"/>
      </w:pPr>
      <w:rPr>
        <w:rFonts w:ascii="Times New Roman" w:cs="Times New Roman" w:eastAsia="Times New Roman" w:hAnsi="Times New Roman"/>
        <w:b w:val="0"/>
        <w:i w:val="0"/>
        <w:sz w:val="24"/>
        <w:szCs w:val="24"/>
      </w:rPr>
    </w:lvl>
    <w:lvl w:ilvl="1">
      <w:start w:val="0"/>
      <w:numFmt w:val="bullet"/>
      <w:lvlText w:val="•"/>
      <w:lvlJc w:val="left"/>
      <w:pPr>
        <w:ind w:left="1527" w:hanging="361"/>
      </w:pPr>
      <w:rPr/>
    </w:lvl>
    <w:lvl w:ilvl="2">
      <w:start w:val="0"/>
      <w:numFmt w:val="bullet"/>
      <w:lvlText w:val="•"/>
      <w:lvlJc w:val="left"/>
      <w:pPr>
        <w:ind w:left="2475" w:hanging="361"/>
      </w:pPr>
      <w:rPr/>
    </w:lvl>
    <w:lvl w:ilvl="3">
      <w:start w:val="0"/>
      <w:numFmt w:val="bullet"/>
      <w:lvlText w:val="•"/>
      <w:lvlJc w:val="left"/>
      <w:pPr>
        <w:ind w:left="3423" w:hanging="361"/>
      </w:pPr>
      <w:rPr/>
    </w:lvl>
    <w:lvl w:ilvl="4">
      <w:start w:val="0"/>
      <w:numFmt w:val="bullet"/>
      <w:lvlText w:val="•"/>
      <w:lvlJc w:val="left"/>
      <w:pPr>
        <w:ind w:left="4370" w:hanging="361"/>
      </w:pPr>
      <w:rPr/>
    </w:lvl>
    <w:lvl w:ilvl="5">
      <w:start w:val="0"/>
      <w:numFmt w:val="bullet"/>
      <w:lvlText w:val="•"/>
      <w:lvlJc w:val="left"/>
      <w:pPr>
        <w:ind w:left="5318" w:hanging="361.0000000000009"/>
      </w:pPr>
      <w:rPr/>
    </w:lvl>
    <w:lvl w:ilvl="6">
      <w:start w:val="0"/>
      <w:numFmt w:val="bullet"/>
      <w:lvlText w:val="•"/>
      <w:lvlJc w:val="left"/>
      <w:pPr>
        <w:ind w:left="6266" w:hanging="361"/>
      </w:pPr>
      <w:rPr/>
    </w:lvl>
    <w:lvl w:ilvl="7">
      <w:start w:val="0"/>
      <w:numFmt w:val="bullet"/>
      <w:lvlText w:val="•"/>
      <w:lvlJc w:val="left"/>
      <w:pPr>
        <w:ind w:left="7214" w:hanging="361"/>
      </w:pPr>
      <w:rPr/>
    </w:lvl>
    <w:lvl w:ilvl="8">
      <w:start w:val="0"/>
      <w:numFmt w:val="bullet"/>
      <w:lvlText w:val="•"/>
      <w:lvlJc w:val="left"/>
      <w:pPr>
        <w:ind w:left="8161" w:hanging="361"/>
      </w:pPr>
      <w:rPr/>
    </w:lvl>
  </w:abstractNum>
  <w:abstractNum w:abstractNumId="2">
    <w:lvl w:ilvl="0">
      <w:start w:val="0"/>
      <w:numFmt w:val="bullet"/>
      <w:lvlText w:val="-"/>
      <w:lvlJc w:val="left"/>
      <w:pPr>
        <w:ind w:left="880" w:hanging="303"/>
      </w:pPr>
      <w:rPr>
        <w:rFonts w:ascii="Times New Roman" w:cs="Times New Roman" w:eastAsia="Times New Roman" w:hAnsi="Times New Roman"/>
        <w:b w:val="0"/>
        <w:i w:val="0"/>
        <w:sz w:val="24"/>
        <w:szCs w:val="24"/>
      </w:rPr>
    </w:lvl>
    <w:lvl w:ilvl="1">
      <w:start w:val="0"/>
      <w:numFmt w:val="bullet"/>
      <w:lvlText w:val="•"/>
      <w:lvlJc w:val="left"/>
      <w:pPr>
        <w:ind w:left="1797" w:hanging="303.0000000000002"/>
      </w:pPr>
      <w:rPr/>
    </w:lvl>
    <w:lvl w:ilvl="2">
      <w:start w:val="0"/>
      <w:numFmt w:val="bullet"/>
      <w:lvlText w:val="•"/>
      <w:lvlJc w:val="left"/>
      <w:pPr>
        <w:ind w:left="2715" w:hanging="303"/>
      </w:pPr>
      <w:rPr/>
    </w:lvl>
    <w:lvl w:ilvl="3">
      <w:start w:val="0"/>
      <w:numFmt w:val="bullet"/>
      <w:lvlText w:val="•"/>
      <w:lvlJc w:val="left"/>
      <w:pPr>
        <w:ind w:left="3633" w:hanging="303"/>
      </w:pPr>
      <w:rPr/>
    </w:lvl>
    <w:lvl w:ilvl="4">
      <w:start w:val="0"/>
      <w:numFmt w:val="bullet"/>
      <w:lvlText w:val="•"/>
      <w:lvlJc w:val="left"/>
      <w:pPr>
        <w:ind w:left="4550" w:hanging="303"/>
      </w:pPr>
      <w:rPr/>
    </w:lvl>
    <w:lvl w:ilvl="5">
      <w:start w:val="0"/>
      <w:numFmt w:val="bullet"/>
      <w:lvlText w:val="•"/>
      <w:lvlJc w:val="left"/>
      <w:pPr>
        <w:ind w:left="5468" w:hanging="303"/>
      </w:pPr>
      <w:rPr/>
    </w:lvl>
    <w:lvl w:ilvl="6">
      <w:start w:val="0"/>
      <w:numFmt w:val="bullet"/>
      <w:lvlText w:val="•"/>
      <w:lvlJc w:val="left"/>
      <w:pPr>
        <w:ind w:left="6386" w:hanging="302.9999999999991"/>
      </w:pPr>
      <w:rPr/>
    </w:lvl>
    <w:lvl w:ilvl="7">
      <w:start w:val="0"/>
      <w:numFmt w:val="bullet"/>
      <w:lvlText w:val="•"/>
      <w:lvlJc w:val="left"/>
      <w:pPr>
        <w:ind w:left="7304" w:hanging="303"/>
      </w:pPr>
      <w:rPr/>
    </w:lvl>
    <w:lvl w:ilvl="8">
      <w:start w:val="0"/>
      <w:numFmt w:val="bullet"/>
      <w:lvlText w:val="•"/>
      <w:lvlJc w:val="left"/>
      <w:pPr>
        <w:ind w:left="8221" w:hanging="302.9999999999991"/>
      </w:pPr>
      <w:rPr/>
    </w:lvl>
  </w:abstractNum>
  <w:abstractNum w:abstractNumId="3">
    <w:lvl w:ilvl="0">
      <w:start w:val="0"/>
      <w:numFmt w:val="bullet"/>
      <w:lvlText w:val="•"/>
      <w:lvlJc w:val="left"/>
      <w:pPr>
        <w:ind w:left="434" w:hanging="284"/>
      </w:pPr>
      <w:rPr>
        <w:rFonts w:ascii="Arial" w:cs="Arial" w:eastAsia="Arial" w:hAnsi="Arial"/>
        <w:b w:val="0"/>
        <w:i w:val="0"/>
        <w:sz w:val="24"/>
        <w:szCs w:val="24"/>
      </w:rPr>
    </w:lvl>
    <w:lvl w:ilvl="1">
      <w:start w:val="0"/>
      <w:numFmt w:val="bullet"/>
      <w:lvlText w:val="❑"/>
      <w:lvlJc w:val="left"/>
      <w:pPr>
        <w:ind w:left="703" w:hanging="269"/>
      </w:pPr>
      <w:rPr>
        <w:rFonts w:ascii="Noto Sans Symbols" w:cs="Noto Sans Symbols" w:eastAsia="Noto Sans Symbols" w:hAnsi="Noto Sans Symbols"/>
        <w:b w:val="0"/>
        <w:i w:val="0"/>
        <w:sz w:val="24"/>
        <w:szCs w:val="24"/>
      </w:rPr>
    </w:lvl>
    <w:lvl w:ilvl="2">
      <w:start w:val="0"/>
      <w:numFmt w:val="bullet"/>
      <w:lvlText w:val="•"/>
      <w:lvlJc w:val="left"/>
      <w:pPr>
        <w:ind w:left="1739" w:hanging="269"/>
      </w:pPr>
      <w:rPr/>
    </w:lvl>
    <w:lvl w:ilvl="3">
      <w:start w:val="0"/>
      <w:numFmt w:val="bullet"/>
      <w:lvlText w:val="•"/>
      <w:lvlJc w:val="left"/>
      <w:pPr>
        <w:ind w:left="2779" w:hanging="269.00000000000045"/>
      </w:pPr>
      <w:rPr/>
    </w:lvl>
    <w:lvl w:ilvl="4">
      <w:start w:val="0"/>
      <w:numFmt w:val="bullet"/>
      <w:lvlText w:val="•"/>
      <w:lvlJc w:val="left"/>
      <w:pPr>
        <w:ind w:left="3819" w:hanging="269"/>
      </w:pPr>
      <w:rPr/>
    </w:lvl>
    <w:lvl w:ilvl="5">
      <w:start w:val="0"/>
      <w:numFmt w:val="bullet"/>
      <w:lvlText w:val="•"/>
      <w:lvlJc w:val="left"/>
      <w:pPr>
        <w:ind w:left="4858" w:hanging="269"/>
      </w:pPr>
      <w:rPr/>
    </w:lvl>
    <w:lvl w:ilvl="6">
      <w:start w:val="0"/>
      <w:numFmt w:val="bullet"/>
      <w:lvlText w:val="•"/>
      <w:lvlJc w:val="left"/>
      <w:pPr>
        <w:ind w:left="5898" w:hanging="269"/>
      </w:pPr>
      <w:rPr/>
    </w:lvl>
    <w:lvl w:ilvl="7">
      <w:start w:val="0"/>
      <w:numFmt w:val="bullet"/>
      <w:lvlText w:val="•"/>
      <w:lvlJc w:val="left"/>
      <w:pPr>
        <w:ind w:left="6938" w:hanging="269"/>
      </w:pPr>
      <w:rPr/>
    </w:lvl>
    <w:lvl w:ilvl="8">
      <w:start w:val="0"/>
      <w:numFmt w:val="bullet"/>
      <w:lvlText w:val="•"/>
      <w:lvlJc w:val="left"/>
      <w:pPr>
        <w:ind w:left="7977" w:hanging="268.999999999999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293" w:lineRule="auto"/>
      <w:ind w:left="308"/>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ind w:left="434"/>
    </w:pPr>
    <w:rPr>
      <w:sz w:val="24"/>
      <w:szCs w:val="24"/>
    </w:rPr>
  </w:style>
  <w:style w:type="paragraph" w:styleId="Paragrafoelenco">
    <w:name w:val="List Paragraph"/>
    <w:basedOn w:val="Normale"/>
    <w:uiPriority w:val="1"/>
    <w:qFormat w:val="1"/>
    <w:pPr>
      <w:ind w:left="434" w:hanging="284"/>
      <w:jc w:val="both"/>
    </w:pPr>
  </w:style>
  <w:style w:type="paragraph" w:styleId="TableParagraph" w:customStyle="1">
    <w:name w:val="Table Paragraph"/>
    <w:basedOn w:val="Normale"/>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aranteprivacy.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Zkywb8+fizFC0v5kwdgONi2PQ==">CgMxLjAyDmguMTFpZDB2OHc4cnI5OAByITFIalJQV2hjejlmQVNFT0RDQ1hhdkM3TDNpVUVqZHNscQ==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2025-06-24T13:26:00Z</dcterms:created>
  <dc:creator>Cristalli, Roberta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2025-05-31T00:00:00Z</vt:filetime>
  </property>
  <property fmtid="{D5CDD505-2E9C-101B-9397-08002B2CF9AE}" pid="3" name="Creator">
    <vt:lpwstr>Microsoft® Word 2019</vt:lpwstr>
  </property>
  <property fmtid="{D5CDD505-2E9C-101B-9397-08002B2CF9AE}" pid="4" name="LastSaved">
    <vt:filetime>2025-06-24T00:00:00Z</vt:filetime>
  </property>
  <property fmtid="{D5CDD505-2E9C-101B-9397-08002B2CF9AE}" pid="5" name="Producer">
    <vt:lpwstr>Microsoft® Word 2019</vt:lpwstr>
  </property>
</Properties>
</file>